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2A" w:rsidRPr="00197CC0" w:rsidRDefault="007E2E2A" w:rsidP="007E2E2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197CC0">
        <w:rPr>
          <w:rFonts w:ascii="PT Astra Serif" w:hAnsi="PT Astra Serif" w:cs="Times New Roman"/>
          <w:sz w:val="28"/>
          <w:szCs w:val="28"/>
        </w:rPr>
        <w:t>Приложение 3</w:t>
      </w:r>
    </w:p>
    <w:p w:rsidR="007E2E2A" w:rsidRDefault="007E2E2A" w:rsidP="007E2E2A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7E2E2A" w:rsidRDefault="007E2E2A" w:rsidP="007E2E2A">
      <w:pPr>
        <w:tabs>
          <w:tab w:val="left" w:pos="709"/>
        </w:tabs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34145">
        <w:rPr>
          <w:rFonts w:ascii="PT Astra Serif" w:hAnsi="PT Astra Serif"/>
          <w:b/>
          <w:sz w:val="28"/>
          <w:szCs w:val="28"/>
        </w:rPr>
        <w:t>Информация о дорожно-транспортных происшествиях, в которых пострадали несовершеннолетние</w:t>
      </w:r>
      <w:r>
        <w:rPr>
          <w:rFonts w:ascii="PT Astra Serif" w:hAnsi="PT Astra Serif"/>
          <w:b/>
          <w:sz w:val="28"/>
          <w:szCs w:val="28"/>
        </w:rPr>
        <w:t xml:space="preserve"> в 2024 году</w:t>
      </w:r>
    </w:p>
    <w:p w:rsidR="007E2E2A" w:rsidRPr="00934145" w:rsidRDefault="007E2E2A" w:rsidP="007E2E2A">
      <w:pPr>
        <w:tabs>
          <w:tab w:val="left" w:pos="709"/>
        </w:tabs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E2E2A" w:rsidRPr="00934145" w:rsidRDefault="007E2E2A" w:rsidP="007E2E2A">
      <w:pPr>
        <w:tabs>
          <w:tab w:val="left" w:pos="709"/>
        </w:tabs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934145">
        <w:rPr>
          <w:rFonts w:ascii="PT Astra Serif" w:hAnsi="PT Astra Serif"/>
          <w:sz w:val="28"/>
          <w:szCs w:val="28"/>
        </w:rPr>
        <w:t>В 2024 году в 171 дорожно-транспортном происшествии</w:t>
      </w:r>
      <w:r w:rsidRPr="00934145">
        <w:rPr>
          <w:rStyle w:val="a5"/>
          <w:rFonts w:ascii="PT Astra Serif" w:hAnsi="PT Astra Serif"/>
          <w:sz w:val="28"/>
          <w:szCs w:val="28"/>
        </w:rPr>
        <w:footnoteReference w:id="1"/>
      </w:r>
      <w:r w:rsidRPr="00934145">
        <w:rPr>
          <w:rFonts w:ascii="PT Astra Serif" w:hAnsi="PT Astra Serif"/>
          <w:sz w:val="28"/>
          <w:szCs w:val="28"/>
        </w:rPr>
        <w:t xml:space="preserve"> на дорогах Калининградской области ранения получили 182 несовершеннолетних, 6 детей погибло.  </w:t>
      </w:r>
    </w:p>
    <w:p w:rsidR="007E2E2A" w:rsidRPr="00934145" w:rsidRDefault="007E2E2A" w:rsidP="007E2E2A">
      <w:pPr>
        <w:tabs>
          <w:tab w:val="left" w:pos="709"/>
        </w:tabs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934145">
        <w:rPr>
          <w:rFonts w:ascii="PT Astra Serif" w:hAnsi="PT Astra Serif"/>
          <w:sz w:val="28"/>
          <w:szCs w:val="28"/>
        </w:rPr>
        <w:t>С участием несовершеннолетних в возрасте до 16 лет</w:t>
      </w:r>
      <w:r w:rsidRPr="00934145">
        <w:rPr>
          <w:rStyle w:val="a5"/>
          <w:rFonts w:ascii="PT Astra Serif" w:hAnsi="PT Astra Serif"/>
          <w:sz w:val="28"/>
          <w:szCs w:val="28"/>
        </w:rPr>
        <w:footnoteReference w:id="2"/>
      </w:r>
      <w:r w:rsidRPr="00934145">
        <w:rPr>
          <w:rFonts w:ascii="PT Astra Serif" w:hAnsi="PT Astra Serif"/>
          <w:sz w:val="28"/>
          <w:szCs w:val="28"/>
        </w:rPr>
        <w:t xml:space="preserve"> зарегистрировано 139 ДТП, в которых 2 ребёнка погибло и 149 подростков получили ранения. В 2023 году зарегистрировано 138 ДТП с участием детей, в которых 6 погибло и 138 несовершеннолетних получили ранения.</w:t>
      </w:r>
    </w:p>
    <w:p w:rsidR="007E2E2A" w:rsidRPr="00934145" w:rsidRDefault="007E2E2A" w:rsidP="007E2E2A">
      <w:pPr>
        <w:pStyle w:val="a6"/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934145">
        <w:rPr>
          <w:rFonts w:ascii="PT Astra Serif" w:hAnsi="PT Astra Serif"/>
          <w:sz w:val="28"/>
          <w:szCs w:val="28"/>
        </w:rPr>
        <w:t>103 (2023 г.- 90) ДТП с участием детей зарегистрированы из-за нарушений ПДД водителями ТС, в которых 2</w:t>
      </w:r>
      <w:r>
        <w:rPr>
          <w:rFonts w:ascii="PT Astra Serif" w:hAnsi="PT Astra Serif"/>
          <w:sz w:val="28"/>
          <w:szCs w:val="28"/>
        </w:rPr>
        <w:t xml:space="preserve"> (2023 г.-4) подростка погибли</w:t>
      </w:r>
      <w:r w:rsidRPr="00934145">
        <w:rPr>
          <w:rFonts w:ascii="PT Astra Serif" w:hAnsi="PT Astra Serif"/>
          <w:sz w:val="28"/>
          <w:szCs w:val="28"/>
        </w:rPr>
        <w:t xml:space="preserve"> и 113 получили ранения (2023 г.- 92).</w:t>
      </w:r>
    </w:p>
    <w:p w:rsidR="007E2E2A" w:rsidRPr="00934145" w:rsidRDefault="007E2E2A" w:rsidP="007E2E2A">
      <w:pPr>
        <w:pStyle w:val="a6"/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934145">
        <w:rPr>
          <w:rFonts w:ascii="PT Astra Serif" w:hAnsi="PT Astra Serif"/>
          <w:sz w:val="28"/>
          <w:szCs w:val="28"/>
        </w:rPr>
        <w:t>С детьми–пассажирами зарегистрировано 44 ДТП (+46,7%</w:t>
      </w:r>
      <w:r w:rsidRPr="00934145">
        <w:rPr>
          <w:rStyle w:val="a5"/>
          <w:rFonts w:ascii="PT Astra Serif" w:hAnsi="PT Astra Serif"/>
          <w:sz w:val="28"/>
          <w:szCs w:val="28"/>
        </w:rPr>
        <w:footnoteReference w:id="3"/>
      </w:r>
      <w:r w:rsidRPr="00934145">
        <w:rPr>
          <w:rFonts w:ascii="PT Astra Serif" w:hAnsi="PT Astra Serif"/>
          <w:sz w:val="28"/>
          <w:szCs w:val="28"/>
        </w:rPr>
        <w:t>), в которых 1 ребёнок погиб (-50%), 52 получили ранения (+67,7%).</w:t>
      </w:r>
    </w:p>
    <w:p w:rsidR="007E2E2A" w:rsidRPr="00934145" w:rsidRDefault="007E2E2A" w:rsidP="007E2E2A">
      <w:pPr>
        <w:pStyle w:val="a6"/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934145">
        <w:rPr>
          <w:rFonts w:ascii="PT Astra Serif" w:hAnsi="PT Astra Serif"/>
          <w:sz w:val="28"/>
          <w:szCs w:val="28"/>
        </w:rPr>
        <w:t xml:space="preserve">Дети-пешеходы пострадали в 67 ДТП (-26,4%), 1 ребёнок погиб (-75%), 67 детей получили ранения (-24,7%). На пешеходных переходах зарегистрировано 33 ДТП (-23,3%), 1 ребёнок погиб, 33 получили ранения (-25%). </w:t>
      </w:r>
    </w:p>
    <w:p w:rsidR="007E2E2A" w:rsidRPr="00934145" w:rsidRDefault="007E2E2A" w:rsidP="007E2E2A">
      <w:pPr>
        <w:pStyle w:val="a6"/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934145">
        <w:rPr>
          <w:rFonts w:ascii="PT Astra Serif" w:hAnsi="PT Astra Serif"/>
          <w:sz w:val="28"/>
          <w:szCs w:val="28"/>
        </w:rPr>
        <w:t>В тёмное время суток дети попадали в ДТП 13 раз (+8,3%), в которых ранено 14 ребят, а без световозвращающих элементов пострадало 13 детей (+30%).</w:t>
      </w:r>
    </w:p>
    <w:p w:rsidR="007E2E2A" w:rsidRPr="00934145" w:rsidRDefault="007E2E2A" w:rsidP="007E2E2A">
      <w:pPr>
        <w:pStyle w:val="a6"/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934145">
        <w:rPr>
          <w:rFonts w:ascii="PT Astra Serif" w:hAnsi="PT Astra Serif"/>
          <w:sz w:val="28"/>
          <w:szCs w:val="28"/>
        </w:rPr>
        <w:t>По собственной неосторожности несовершеннолетних пешеходов зарегистрировано 24 ДТП (-40%), в которых 24 (-36,8%) ребёнка получили ранения.</w:t>
      </w:r>
    </w:p>
    <w:p w:rsidR="007E2E2A" w:rsidRPr="00934145" w:rsidRDefault="007E2E2A" w:rsidP="007E2E2A">
      <w:pPr>
        <w:pStyle w:val="a6"/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934145">
        <w:rPr>
          <w:rFonts w:ascii="PT Astra Serif" w:hAnsi="PT Astra Serif"/>
          <w:sz w:val="28"/>
          <w:szCs w:val="28"/>
        </w:rPr>
        <w:t xml:space="preserve">Всего за 2024 год по собственной неосторожности несовершеннолетних произошло 43 ДТП (-18,9%), в которых 43 ребёнка получили ранения (-15,7%).  </w:t>
      </w:r>
    </w:p>
    <w:p w:rsidR="007E2E2A" w:rsidRPr="00934145" w:rsidRDefault="007E2E2A" w:rsidP="007E2E2A">
      <w:pPr>
        <w:pStyle w:val="a6"/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934145">
        <w:rPr>
          <w:rFonts w:ascii="PT Astra Serif" w:hAnsi="PT Astra Serif"/>
          <w:sz w:val="28"/>
          <w:szCs w:val="28"/>
        </w:rPr>
        <w:t xml:space="preserve"> С участием детей-водителей мототранспорта и мопедов совершено 14 ДТП (+55%), в которых 14 несовершеннолетних получили ранения (+64%).</w:t>
      </w:r>
    </w:p>
    <w:p w:rsidR="007E2E2A" w:rsidRDefault="007E2E2A" w:rsidP="007E2E2A">
      <w:pPr>
        <w:pStyle w:val="a6"/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934145">
        <w:rPr>
          <w:rFonts w:ascii="PT Astra Serif" w:hAnsi="PT Astra Serif"/>
          <w:sz w:val="28"/>
          <w:szCs w:val="28"/>
        </w:rPr>
        <w:t>Дети-велосипедисты стали участниками ДТП в 16 случаях, 16 детей ранено.</w:t>
      </w:r>
    </w:p>
    <w:p w:rsidR="007E2E2A" w:rsidRDefault="007E2E2A" w:rsidP="007E2E2A">
      <w:pPr>
        <w:pStyle w:val="a6"/>
        <w:spacing w:after="0"/>
        <w:ind w:left="-284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5"/>
        <w:gridCol w:w="847"/>
      </w:tblGrid>
      <w:tr w:rsidR="007E2E2A" w:rsidRPr="00085C57" w:rsidTr="00D22A92">
        <w:trPr>
          <w:trHeight w:val="340"/>
        </w:trPr>
        <w:tc>
          <w:tcPr>
            <w:tcW w:w="8625" w:type="dxa"/>
            <w:shd w:val="clear" w:color="auto" w:fill="BDD6EE" w:themeFill="accent1" w:themeFillTint="66"/>
            <w:noWrap/>
            <w:vAlign w:val="bottom"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341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Нарушения ПДД несовершеннолетними в возрасте до 18 лет, повлекшие ДТП</w:t>
            </w:r>
            <w:r w:rsidRPr="0093414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2024 году</w:t>
            </w:r>
          </w:p>
        </w:tc>
        <w:tc>
          <w:tcPr>
            <w:tcW w:w="847" w:type="dxa"/>
            <w:shd w:val="clear" w:color="auto" w:fill="BDD6EE" w:themeFill="accent1" w:themeFillTint="66"/>
            <w:noWrap/>
            <w:vAlign w:val="bottom"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Переход через проезжую часть вне пешеходного перехода в зоне его видимости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Pr="0093414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Нарушение правил расположения ТС на проезжей части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Несоблюдение очередности проезда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Пересечение велосипедистом проезжей части по пешеходному переходу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Управление ТС лицом, не имеющим права на управление ТС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Неожиданный выход из-за стоящего ТС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Неправильный выбор дистанции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Нарушение правил проезда пешеходного перехода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Игра на проезжей части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Нарушение правил применения мотошлема пассажиром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Непредоставление</w:t>
            </w:r>
            <w:proofErr w:type="spellEnd"/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преимущества в движении пешеходу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Несоответствие скорости конкретным условиям движения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Управление при движении по автодороге велосипедом, гужевой повозкой лицом моложе 14 лет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Выезд на полосу встречного движения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Выезд на полосу встречного движения в местах, где это запрещено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Нарушение требований сигналов светофора; Пересечение велосипедистом проезжей части по пешеходному переходу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Неожиданный выход из-за ТС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Передвижение по проезжей части на скейтборде (роликовых коньках и т.д.)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Переход через проезжую часть в неустановленном месте (при наличии в зоне видимости перекрёстка)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2E2A" w:rsidRPr="00085C57" w:rsidTr="00D22A92">
        <w:trPr>
          <w:trHeight w:val="568"/>
        </w:trPr>
        <w:tc>
          <w:tcPr>
            <w:tcW w:w="8625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Ходьба вдоль проезжей части при наличии и удовлетворительном состоянии тротуара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7E2E2A" w:rsidRPr="00085C57" w:rsidRDefault="007E2E2A" w:rsidP="00D22A9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5C5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E2E2A" w:rsidRDefault="007E2E2A" w:rsidP="007E2E2A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7E2E2A" w:rsidRDefault="007E2E2A" w:rsidP="007E2E2A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7E2E2A" w:rsidRDefault="007E2E2A" w:rsidP="007E2E2A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7E2E2A" w:rsidRDefault="007E2E2A" w:rsidP="007E2E2A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7E2E2A" w:rsidRDefault="007E2E2A" w:rsidP="007E2E2A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7E2E2A" w:rsidRDefault="007E2E2A" w:rsidP="007E2E2A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7E2E2A" w:rsidRDefault="007E2E2A" w:rsidP="007E2E2A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7E2E2A" w:rsidRDefault="007E2E2A" w:rsidP="007E2E2A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7E2E2A" w:rsidRDefault="007E2E2A" w:rsidP="007E2E2A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</w:p>
    <w:sectPr w:rsidR="007E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DB6" w:rsidRDefault="00E52DB6" w:rsidP="007E2E2A">
      <w:pPr>
        <w:spacing w:after="0" w:line="240" w:lineRule="auto"/>
      </w:pPr>
      <w:r>
        <w:separator/>
      </w:r>
    </w:p>
  </w:endnote>
  <w:endnote w:type="continuationSeparator" w:id="0">
    <w:p w:rsidR="00E52DB6" w:rsidRDefault="00E52DB6" w:rsidP="007E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DB6" w:rsidRDefault="00E52DB6" w:rsidP="007E2E2A">
      <w:pPr>
        <w:spacing w:after="0" w:line="240" w:lineRule="auto"/>
      </w:pPr>
      <w:r>
        <w:separator/>
      </w:r>
    </w:p>
  </w:footnote>
  <w:footnote w:type="continuationSeparator" w:id="0">
    <w:p w:rsidR="00E52DB6" w:rsidRDefault="00E52DB6" w:rsidP="007E2E2A">
      <w:pPr>
        <w:spacing w:after="0" w:line="240" w:lineRule="auto"/>
      </w:pPr>
      <w:r>
        <w:continuationSeparator/>
      </w:r>
    </w:p>
  </w:footnote>
  <w:footnote w:id="1">
    <w:p w:rsidR="007E2E2A" w:rsidRDefault="007E2E2A" w:rsidP="007E2E2A">
      <w:pPr>
        <w:pStyle w:val="a3"/>
      </w:pPr>
      <w:r>
        <w:rPr>
          <w:rStyle w:val="a5"/>
        </w:rPr>
        <w:footnoteRef/>
      </w:r>
      <w:r>
        <w:t xml:space="preserve"> Далее – «ДТП».</w:t>
      </w:r>
    </w:p>
  </w:footnote>
  <w:footnote w:id="2">
    <w:p w:rsidR="007E2E2A" w:rsidRDefault="007E2E2A" w:rsidP="007E2E2A">
      <w:pPr>
        <w:pStyle w:val="a3"/>
      </w:pPr>
      <w:r>
        <w:rPr>
          <w:rStyle w:val="a5"/>
        </w:rPr>
        <w:footnoteRef/>
      </w:r>
      <w:r>
        <w:t xml:space="preserve"> Далее справочная информация предоставлена по детям в возрасте до 16 лет.</w:t>
      </w:r>
    </w:p>
  </w:footnote>
  <w:footnote w:id="3">
    <w:p w:rsidR="007E2E2A" w:rsidRDefault="007E2E2A" w:rsidP="007E2E2A">
      <w:pPr>
        <w:pStyle w:val="a3"/>
      </w:pPr>
      <w:r>
        <w:rPr>
          <w:rStyle w:val="a5"/>
        </w:rPr>
        <w:footnoteRef/>
      </w:r>
      <w:r>
        <w:t xml:space="preserve"> Соотношение </w:t>
      </w:r>
      <w:r>
        <w:rPr>
          <w:rFonts w:ascii="PT Astra Serif" w:hAnsi="PT Astra Serif"/>
        </w:rPr>
        <w:t>к аналогичному периоду прошлого года.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2A"/>
    <w:rsid w:val="00294BB4"/>
    <w:rsid w:val="005E43A4"/>
    <w:rsid w:val="007E2E2A"/>
    <w:rsid w:val="00E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ECE0B-5F9E-4830-859C-C698B820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E2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E2E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fr,Текст сновски"/>
    <w:uiPriority w:val="99"/>
    <w:rsid w:val="007E2E2A"/>
    <w:rPr>
      <w:vertAlign w:val="superscript"/>
    </w:rPr>
  </w:style>
  <w:style w:type="paragraph" w:styleId="a6">
    <w:name w:val="Body Text Indent"/>
    <w:basedOn w:val="a"/>
    <w:link w:val="a7"/>
    <w:uiPriority w:val="99"/>
    <w:semiHidden/>
    <w:unhideWhenUsed/>
    <w:rsid w:val="007E2E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E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Недобежкина Евгения Сергеевна</dc:creator>
  <cp:keywords/>
  <dc:description/>
  <cp:lastModifiedBy>Недобежкина Евгения Сергеевна</cp:lastModifiedBy>
  <cp:revision>1</cp:revision>
  <dcterms:created xsi:type="dcterms:W3CDTF">2025-01-24T12:19:00Z</dcterms:created>
  <dcterms:modified xsi:type="dcterms:W3CDTF">2025-01-24T12:20:00Z</dcterms:modified>
</cp:coreProperties>
</file>